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16" w:rsidRDefault="00075716" w:rsidP="00EC5793">
      <w:pPr>
        <w:jc w:val="center"/>
      </w:pPr>
      <w:bookmarkStart w:id="0" w:name="_GoBack"/>
      <w:bookmarkEnd w:id="0"/>
    </w:p>
    <w:p w:rsidR="00075716" w:rsidRPr="00396112" w:rsidRDefault="00075716" w:rsidP="00075716">
      <w:pPr>
        <w:jc w:val="center"/>
        <w:rPr>
          <w:rFonts w:asciiTheme="minorHAnsi" w:hAnsiTheme="minorHAnsi" w:cs="Arial"/>
          <w:b/>
        </w:rPr>
      </w:pPr>
      <w:r w:rsidRPr="00396112">
        <w:rPr>
          <w:rFonts w:asciiTheme="minorHAnsi" w:hAnsiTheme="minorHAnsi" w:cs="Arial"/>
          <w:b/>
        </w:rPr>
        <w:t>OFFICE OF RESEARCH AND DEVELOPMENT</w:t>
      </w:r>
    </w:p>
    <w:p w:rsidR="00075716" w:rsidRPr="00396112" w:rsidRDefault="00075716" w:rsidP="00075716">
      <w:pPr>
        <w:jc w:val="center"/>
        <w:rPr>
          <w:rFonts w:asciiTheme="minorHAnsi" w:hAnsiTheme="minorHAnsi" w:cs="Arial"/>
          <w:b/>
        </w:rPr>
      </w:pPr>
      <w:r w:rsidRPr="00396112">
        <w:rPr>
          <w:rFonts w:asciiTheme="minorHAnsi" w:hAnsiTheme="minorHAnsi" w:cs="Arial"/>
          <w:b/>
        </w:rPr>
        <w:t>VETERANS HEALTH ADMINISTRATION</w:t>
      </w:r>
    </w:p>
    <w:p w:rsidR="00075716" w:rsidRDefault="00075716" w:rsidP="00EC5793">
      <w:pPr>
        <w:jc w:val="center"/>
      </w:pPr>
    </w:p>
    <w:p w:rsidR="00377378" w:rsidRPr="00A05FD5" w:rsidRDefault="00075716" w:rsidP="00EC5793">
      <w:pPr>
        <w:jc w:val="center"/>
        <w:rPr>
          <w:b/>
        </w:rPr>
      </w:pPr>
      <w:r w:rsidRPr="00A05FD5">
        <w:rPr>
          <w:b/>
        </w:rPr>
        <w:t xml:space="preserve">Who Is Qualified to Serve </w:t>
      </w:r>
    </w:p>
    <w:p w:rsidR="00377378" w:rsidRPr="00A05FD5" w:rsidRDefault="00075716" w:rsidP="00EC5793">
      <w:pPr>
        <w:jc w:val="center"/>
        <w:rPr>
          <w:b/>
        </w:rPr>
      </w:pPr>
      <w:proofErr w:type="gramStart"/>
      <w:r w:rsidRPr="00A05FD5">
        <w:rPr>
          <w:b/>
        </w:rPr>
        <w:t>As The NSM o</w:t>
      </w:r>
      <w:r w:rsidR="00A05FD5" w:rsidRPr="00A05FD5">
        <w:rPr>
          <w:b/>
        </w:rPr>
        <w:t>r t</w:t>
      </w:r>
      <w:r w:rsidRPr="00A05FD5">
        <w:rPr>
          <w:b/>
        </w:rPr>
        <w:t>he NAM</w:t>
      </w:r>
      <w:r w:rsidR="00A05FD5" w:rsidRPr="00A05FD5">
        <w:rPr>
          <w:b/>
        </w:rPr>
        <w:t xml:space="preserve"> on the IACUC</w:t>
      </w:r>
      <w:r w:rsidRPr="00A05FD5">
        <w:rPr>
          <w:b/>
        </w:rPr>
        <w:t>?</w:t>
      </w:r>
      <w:proofErr w:type="gramEnd"/>
    </w:p>
    <w:p w:rsidR="00A05FD5" w:rsidRDefault="00A05FD5" w:rsidP="00377378"/>
    <w:p w:rsidR="00396112" w:rsidRDefault="00396112" w:rsidP="00377378"/>
    <w:p w:rsidR="00377378" w:rsidRDefault="00377378" w:rsidP="00377378">
      <w:r>
        <w:t>DATE:</w:t>
      </w:r>
      <w:r w:rsidR="00E52B11">
        <w:t xml:space="preserve">  August 1</w:t>
      </w:r>
      <w:r w:rsidR="006434BE">
        <w:t>3</w:t>
      </w:r>
      <w:r w:rsidR="00E52B11">
        <w:t>, 2015</w:t>
      </w:r>
    </w:p>
    <w:p w:rsidR="00377378" w:rsidRDefault="00377378" w:rsidP="0004188D"/>
    <w:p w:rsidR="0004188D" w:rsidRDefault="00F12A7A" w:rsidP="0004188D">
      <w:r>
        <w:t xml:space="preserve">It continues to be challenging for many to determine </w:t>
      </w:r>
      <w:r w:rsidR="0004188D">
        <w:t xml:space="preserve">who </w:t>
      </w:r>
      <w:r>
        <w:t>is eligible to</w:t>
      </w:r>
      <w:r w:rsidR="0004188D">
        <w:t xml:space="preserve"> fill </w:t>
      </w:r>
      <w:r>
        <w:t xml:space="preserve">each of </w:t>
      </w:r>
      <w:r w:rsidR="0004188D">
        <w:t>two critical voting positions on the IACUC</w:t>
      </w:r>
      <w:r w:rsidR="001A53BC">
        <w:t xml:space="preserve">: </w:t>
      </w:r>
      <w:r w:rsidR="0004188D">
        <w:t xml:space="preserve"> the non-affiliated member</w:t>
      </w:r>
      <w:r>
        <w:t xml:space="preserve"> (NAM), </w:t>
      </w:r>
      <w:r w:rsidR="0004188D">
        <w:t>and the non-scientific member</w:t>
      </w:r>
      <w:r>
        <w:t xml:space="preserve"> (NSM</w:t>
      </w:r>
      <w:r w:rsidRPr="001A53BC">
        <w:t>)</w:t>
      </w:r>
      <w:r w:rsidR="0004188D" w:rsidRPr="001A53BC">
        <w:t xml:space="preserve">.  </w:t>
      </w:r>
      <w:r w:rsidR="00002211">
        <w:t>In light of</w:t>
      </w:r>
      <w:r w:rsidR="00002211" w:rsidRPr="001A53BC">
        <w:t xml:space="preserve"> </w:t>
      </w:r>
      <w:r w:rsidRPr="001A53BC">
        <w:t xml:space="preserve">recent discussions with </w:t>
      </w:r>
      <w:r w:rsidR="00E0324B">
        <w:t>the Office of Laboratory Animal Welfare (</w:t>
      </w:r>
      <w:r w:rsidRPr="001A53BC">
        <w:t>OLAW</w:t>
      </w:r>
      <w:r w:rsidR="00E0324B">
        <w:t>)</w:t>
      </w:r>
      <w:r w:rsidR="00B067AF" w:rsidRPr="001A53BC">
        <w:t xml:space="preserve"> and </w:t>
      </w:r>
      <w:r w:rsidR="00F66525">
        <w:t xml:space="preserve">the guidance published </w:t>
      </w:r>
      <w:r w:rsidR="00E0324B">
        <w:t>in June</w:t>
      </w:r>
      <w:r w:rsidR="00283EB1">
        <w:t xml:space="preserve"> </w:t>
      </w:r>
      <w:r w:rsidR="00002211">
        <w:t xml:space="preserve">by OLAW </w:t>
      </w:r>
      <w:r w:rsidR="00B067AF" w:rsidRPr="001A53BC">
        <w:t>(NOT-OD-15-109)</w:t>
      </w:r>
      <w:r w:rsidRPr="001A53BC">
        <w:t xml:space="preserve">, we understand that the criteria that we provided several years ago </w:t>
      </w:r>
      <w:r w:rsidR="00047F75">
        <w:t>must be updated</w:t>
      </w:r>
      <w:r w:rsidRPr="001A53BC">
        <w:t xml:space="preserve">.  </w:t>
      </w:r>
      <w:r w:rsidR="001A53BC">
        <w:t>R</w:t>
      </w:r>
      <w:r w:rsidRPr="001A53BC">
        <w:t>evised list</w:t>
      </w:r>
      <w:r w:rsidR="001A53BC">
        <w:t>s</w:t>
      </w:r>
      <w:r w:rsidRPr="001A53BC">
        <w:t xml:space="preserve"> of criteria </w:t>
      </w:r>
      <w:r w:rsidR="001A53BC">
        <w:t>are</w:t>
      </w:r>
      <w:r w:rsidRPr="001A53BC">
        <w:t xml:space="preserve"> provided below, to reflect the </w:t>
      </w:r>
      <w:r w:rsidR="009E544E">
        <w:t>newer definitions that are now being applied</w:t>
      </w:r>
      <w:r w:rsidRPr="001A53BC">
        <w:t xml:space="preserve">.  </w:t>
      </w:r>
      <w:r w:rsidR="00E0324B">
        <w:t xml:space="preserve">These have been reviewed by OLAW for consistency with their requirements, </w:t>
      </w:r>
      <w:r w:rsidR="00E0324B" w:rsidRPr="00EC5793">
        <w:t xml:space="preserve">and acknowledged for purposes of oversight by the VA Office of Research Oversight (ORO).  </w:t>
      </w:r>
      <w:r w:rsidR="0004188D" w:rsidRPr="00EC5793">
        <w:t>If you h</w:t>
      </w:r>
      <w:r w:rsidR="0004188D" w:rsidRPr="001A53BC">
        <w:t xml:space="preserve">ave any questions about this issue, </w:t>
      </w:r>
      <w:r w:rsidRPr="001A53BC">
        <w:t xml:space="preserve">please </w:t>
      </w:r>
      <w:r w:rsidR="0004188D" w:rsidRPr="001A53BC">
        <w:t>contact Dr. Alice Huang (</w:t>
      </w:r>
      <w:hyperlink r:id="rId9" w:history="1">
        <w:r w:rsidR="0004188D" w:rsidRPr="001A53BC">
          <w:rPr>
            <w:rStyle w:val="Hyperlink"/>
          </w:rPr>
          <w:t>alice.huang@va.gov</w:t>
        </w:r>
      </w:hyperlink>
      <w:r w:rsidR="0004188D" w:rsidRPr="001A53BC">
        <w:t>)</w:t>
      </w:r>
      <w:r w:rsidRPr="001A53BC">
        <w:t>, office of the CVMO,</w:t>
      </w:r>
      <w:r w:rsidR="00CF766E" w:rsidRPr="00CF766E">
        <w:t xml:space="preserve"> or OLAW Division of Assurances </w:t>
      </w:r>
      <w:r w:rsidR="00002211">
        <w:t>(</w:t>
      </w:r>
      <w:hyperlink r:id="rId10" w:history="1">
        <w:r w:rsidR="00002211" w:rsidRPr="00B0632F">
          <w:rPr>
            <w:rStyle w:val="Hyperlink"/>
          </w:rPr>
          <w:t>olawdoa@mail.nih.gov</w:t>
        </w:r>
      </w:hyperlink>
      <w:r w:rsidR="00002211">
        <w:t xml:space="preserve"> )</w:t>
      </w:r>
      <w:r w:rsidR="0004188D" w:rsidRPr="001A53BC">
        <w:t>.</w:t>
      </w:r>
    </w:p>
    <w:p w:rsidR="0004188D" w:rsidRDefault="0004188D" w:rsidP="0004188D"/>
    <w:p w:rsidR="0004188D" w:rsidRDefault="00D90358" w:rsidP="0004188D">
      <w:r>
        <w:t xml:space="preserve">YOUR ACTION </w:t>
      </w:r>
      <w:r w:rsidR="001A53BC">
        <w:t xml:space="preserve">IS </w:t>
      </w:r>
      <w:r>
        <w:t xml:space="preserve">NEEDED:  </w:t>
      </w:r>
      <w:r w:rsidRPr="00AA12BF">
        <w:rPr>
          <w:u w:val="single"/>
        </w:rPr>
        <w:t>Please</w:t>
      </w:r>
      <w:r w:rsidR="0004188D" w:rsidRPr="00AA12BF">
        <w:rPr>
          <w:u w:val="single"/>
        </w:rPr>
        <w:t xml:space="preserve"> </w:t>
      </w:r>
      <w:r w:rsidR="00F12A7A" w:rsidRPr="00AA12BF">
        <w:rPr>
          <w:u w:val="single"/>
        </w:rPr>
        <w:t xml:space="preserve">review the criteria below and </w:t>
      </w:r>
      <w:r w:rsidR="0004188D" w:rsidRPr="00AA12BF">
        <w:rPr>
          <w:u w:val="single"/>
        </w:rPr>
        <w:t xml:space="preserve">check to make sure </w:t>
      </w:r>
      <w:r w:rsidR="00731036" w:rsidRPr="00AA12BF">
        <w:rPr>
          <w:u w:val="single"/>
        </w:rPr>
        <w:t xml:space="preserve">that </w:t>
      </w:r>
      <w:r w:rsidR="0004188D" w:rsidRPr="00AA12BF">
        <w:rPr>
          <w:u w:val="single"/>
        </w:rPr>
        <w:t>your NAM</w:t>
      </w:r>
      <w:r w:rsidR="00731036" w:rsidRPr="00AA12BF">
        <w:rPr>
          <w:u w:val="single"/>
        </w:rPr>
        <w:t>(s)</w:t>
      </w:r>
      <w:r w:rsidR="0004188D" w:rsidRPr="00AA12BF">
        <w:rPr>
          <w:u w:val="single"/>
        </w:rPr>
        <w:t xml:space="preserve"> and NSM</w:t>
      </w:r>
      <w:r w:rsidR="00731036" w:rsidRPr="00AA12BF">
        <w:rPr>
          <w:u w:val="single"/>
        </w:rPr>
        <w:t>(s)</w:t>
      </w:r>
      <w:r w:rsidR="0004188D" w:rsidRPr="00AA12BF">
        <w:rPr>
          <w:u w:val="single"/>
        </w:rPr>
        <w:t xml:space="preserve"> </w:t>
      </w:r>
      <w:r w:rsidR="00604513">
        <w:rPr>
          <w:u w:val="single"/>
        </w:rPr>
        <w:t>qualify for</w:t>
      </w:r>
      <w:r w:rsidR="0004188D" w:rsidRPr="00AA12BF">
        <w:rPr>
          <w:u w:val="single"/>
        </w:rPr>
        <w:t xml:space="preserve"> the position</w:t>
      </w:r>
      <w:r w:rsidR="00F12A7A" w:rsidRPr="00AA12BF">
        <w:rPr>
          <w:u w:val="single"/>
        </w:rPr>
        <w:t>s</w:t>
      </w:r>
      <w:r w:rsidR="00604513">
        <w:rPr>
          <w:u w:val="single"/>
        </w:rPr>
        <w:t xml:space="preserve"> they are appointed to</w:t>
      </w:r>
      <w:r w:rsidR="00F12A7A" w:rsidRPr="00AA12BF">
        <w:rPr>
          <w:u w:val="single"/>
        </w:rPr>
        <w:t>.</w:t>
      </w:r>
      <w:r w:rsidR="0004188D">
        <w:t xml:space="preserve"> </w:t>
      </w:r>
      <w:r w:rsidR="00F12A7A">
        <w:t xml:space="preserve">If </w:t>
      </w:r>
      <w:r w:rsidR="00731036">
        <w:t>any</w:t>
      </w:r>
      <w:r w:rsidR="00F12A7A">
        <w:t xml:space="preserve"> of them is not eligible,</w:t>
      </w:r>
      <w:r w:rsidR="00C53E2B">
        <w:t xml:space="preserve"> </w:t>
      </w:r>
      <w:r w:rsidR="0004188D">
        <w:t xml:space="preserve">take immediate steps to recruit </w:t>
      </w:r>
      <w:r w:rsidR="00C53E2B">
        <w:t>eligible</w:t>
      </w:r>
      <w:r w:rsidR="0004188D">
        <w:t xml:space="preserve"> person(s</w:t>
      </w:r>
      <w:r w:rsidR="00C53E2B">
        <w:t>)</w:t>
      </w:r>
      <w:r w:rsidR="001A53BC">
        <w:t>.  This is critical:</w:t>
      </w:r>
      <w:r w:rsidR="0004188D">
        <w:t xml:space="preserve"> </w:t>
      </w:r>
      <w:r w:rsidR="009E544E">
        <w:t xml:space="preserve"> I</w:t>
      </w:r>
      <w:r w:rsidR="0004188D">
        <w:t xml:space="preserve">f you don’t have </w:t>
      </w:r>
      <w:r w:rsidR="00473B8D">
        <w:t xml:space="preserve">qualified </w:t>
      </w:r>
      <w:r w:rsidR="0004188D">
        <w:t xml:space="preserve">individuals in the NAM and NSM positions, your IACUC </w:t>
      </w:r>
      <w:r w:rsidR="009E544E">
        <w:t>is</w:t>
      </w:r>
      <w:r w:rsidR="0004188D">
        <w:t xml:space="preserve"> </w:t>
      </w:r>
      <w:r w:rsidR="00473B8D">
        <w:t xml:space="preserve">improperly </w:t>
      </w:r>
      <w:r w:rsidR="0004188D">
        <w:t xml:space="preserve">constituted and </w:t>
      </w:r>
      <w:r w:rsidR="00A66C0F">
        <w:t xml:space="preserve">nothing that it does </w:t>
      </w:r>
      <w:r w:rsidR="00070C7F">
        <w:t>counts as</w:t>
      </w:r>
      <w:r w:rsidR="00A66C0F">
        <w:t xml:space="preserve"> </w:t>
      </w:r>
      <w:r w:rsidR="0004188D">
        <w:t xml:space="preserve">an official </w:t>
      </w:r>
      <w:r w:rsidR="00A66C0F">
        <w:t>action of the IACUC</w:t>
      </w:r>
      <w:r w:rsidR="0004188D">
        <w:t>. </w:t>
      </w:r>
      <w:r w:rsidR="00A66C0F">
        <w:t xml:space="preserve"> At best, that would mean that everything that requires IACUC action must wait until a qualified NAM and a qualified NSM are officially appointed.  </w:t>
      </w:r>
      <w:r w:rsidR="00FE4593">
        <w:t>I</w:t>
      </w:r>
      <w:r w:rsidR="00937E12">
        <w:t>f</w:t>
      </w:r>
      <w:r w:rsidR="00FE4593">
        <w:t xml:space="preserve"> this is not recognized in time, work </w:t>
      </w:r>
      <w:r w:rsidR="00C43AE6">
        <w:t xml:space="preserve">that is </w:t>
      </w:r>
      <w:r w:rsidR="00937E12">
        <w:t>done</w:t>
      </w:r>
      <w:r w:rsidR="00FE4593">
        <w:t xml:space="preserve"> </w:t>
      </w:r>
      <w:r w:rsidR="008E7EEC">
        <w:t>with animals, on the understanding that IACUC approval has been granted, may turn out to be</w:t>
      </w:r>
      <w:r w:rsidR="00937E12">
        <w:t xml:space="preserve"> work done without IACUC approval</w:t>
      </w:r>
      <w:r w:rsidR="008E7EEC">
        <w:t>, which</w:t>
      </w:r>
      <w:r w:rsidR="00937E12">
        <w:t xml:space="preserve"> </w:t>
      </w:r>
      <w:r w:rsidR="008E7EEC">
        <w:t>has</w:t>
      </w:r>
      <w:r w:rsidR="00937E12">
        <w:t xml:space="preserve"> to be self-reported.  Even </w:t>
      </w:r>
      <w:r w:rsidR="002C756C">
        <w:t>if</w:t>
      </w:r>
      <w:r w:rsidR="00937E12">
        <w:t xml:space="preserve"> no work has been done, </w:t>
      </w:r>
      <w:r w:rsidR="008E7EEC">
        <w:t xml:space="preserve">the result can be far more aggravation than anyone wants to deal with:  identifying all of the affected protocols and other actions, notifying </w:t>
      </w:r>
      <w:r w:rsidR="00937E12">
        <w:t xml:space="preserve">investigators </w:t>
      </w:r>
      <w:r w:rsidR="002C756C">
        <w:t xml:space="preserve">that protocols that they </w:t>
      </w:r>
      <w:r w:rsidR="008E7EEC">
        <w:t xml:space="preserve">had been told </w:t>
      </w:r>
      <w:r w:rsidR="002C756C">
        <w:t xml:space="preserve">were approved </w:t>
      </w:r>
      <w:r w:rsidR="008E7EEC">
        <w:t xml:space="preserve">actually </w:t>
      </w:r>
      <w:r w:rsidR="002C756C">
        <w:t xml:space="preserve">have not been approved after all, </w:t>
      </w:r>
      <w:r w:rsidR="00894426">
        <w:t>rescheduling all the business items for</w:t>
      </w:r>
      <w:r w:rsidR="002C756C">
        <w:t xml:space="preserve"> the IACUC to </w:t>
      </w:r>
      <w:r w:rsidR="00894426">
        <w:t xml:space="preserve">act on after it is </w:t>
      </w:r>
      <w:r w:rsidR="002C756C">
        <w:t>reconstituted</w:t>
      </w:r>
      <w:r w:rsidR="00894426">
        <w:t>, and on and on</w:t>
      </w:r>
      <w:r w:rsidR="002C756C">
        <w:t>.</w:t>
      </w:r>
      <w:r w:rsidR="00937E12">
        <w:t xml:space="preserve"> </w:t>
      </w:r>
    </w:p>
    <w:p w:rsidR="0004188D" w:rsidRDefault="0004188D" w:rsidP="0004188D"/>
    <w:p w:rsidR="0004188D" w:rsidRDefault="00D970ED" w:rsidP="0004188D">
      <w:r>
        <w:t>F</w:t>
      </w:r>
      <w:r w:rsidR="0004188D">
        <w:t>ollowing</w:t>
      </w:r>
      <w:r>
        <w:t xml:space="preserve"> are the</w:t>
      </w:r>
      <w:r w:rsidR="0004188D">
        <w:t xml:space="preserve"> criteria </w:t>
      </w:r>
      <w:r>
        <w:t xml:space="preserve">that </w:t>
      </w:r>
      <w:r w:rsidR="0004188D">
        <w:t>have been reviewed by OLAW for accuracy</w:t>
      </w:r>
      <w:r w:rsidR="00C43AE6">
        <w:t xml:space="preserve"> (Keep in mind that individuals who are not qualified to serve as the NAM or NSM may still be eligible to serve on the IACUC as full regular voting members.  The criteria below relate only to service in those specific roles.)</w:t>
      </w:r>
      <w:r w:rsidR="0004188D">
        <w:t>:</w:t>
      </w:r>
    </w:p>
    <w:p w:rsidR="0004188D" w:rsidRDefault="0004188D" w:rsidP="0004188D"/>
    <w:p w:rsidR="00EC5793" w:rsidRDefault="00EC5793" w:rsidP="0004188D"/>
    <w:p w:rsidR="00193AB7" w:rsidRDefault="00193AB7" w:rsidP="00193AB7">
      <w:r w:rsidRPr="00F66525">
        <w:rPr>
          <w:u w:val="single"/>
        </w:rPr>
        <w:t>Non-Scientific Member</w:t>
      </w:r>
      <w:r>
        <w:t xml:space="preserve"> (NSM, “Lay member”)</w:t>
      </w:r>
    </w:p>
    <w:p w:rsidR="00193AB7" w:rsidRDefault="00193AB7" w:rsidP="00193AB7"/>
    <w:p w:rsidR="00193AB7" w:rsidRDefault="00193AB7" w:rsidP="00193AB7">
      <w:r>
        <w:t xml:space="preserve">1.  General regulatory intent.  The </w:t>
      </w:r>
      <w:r w:rsidRPr="00CC5EE0">
        <w:t>NSM should be a person who</w:t>
      </w:r>
      <w:r w:rsidR="00377378">
        <w:t>se appointment</w:t>
      </w:r>
      <w:r w:rsidRPr="00CC5EE0">
        <w:t xml:space="preserve"> can reasonably be expected to reassure the public that the IACUC includes a member who can speak for the appropriate care and use of research animals, without bias in favor of the interests of scientists involved in animal research.</w:t>
      </w:r>
      <w:r w:rsidR="00473EAA" w:rsidRPr="00473EAA">
        <w:t xml:space="preserve"> </w:t>
      </w:r>
      <w:r w:rsidR="00EC5793">
        <w:t xml:space="preserve"> </w:t>
      </w:r>
      <w:proofErr w:type="gramStart"/>
      <w:r w:rsidR="00473EAA">
        <w:t>A</w:t>
      </w:r>
      <w:r w:rsidR="009E544E">
        <w:t>ccording to the new OLAW guidance,</w:t>
      </w:r>
      <w:r w:rsidR="00FC6181">
        <w:t xml:space="preserve"> </w:t>
      </w:r>
      <w:r w:rsidR="009E544E">
        <w:t>a</w:t>
      </w:r>
      <w:r w:rsidR="00473EAA">
        <w:t xml:space="preserve"> person who has </w:t>
      </w:r>
      <w:r w:rsidR="00BD5F80">
        <w:t>“</w:t>
      </w:r>
      <w:r w:rsidR="00473EAA">
        <w:t xml:space="preserve">a </w:t>
      </w:r>
      <w:r w:rsidR="00473EAA" w:rsidRPr="00473EAA">
        <w:t>naïve attitude with regard to science and scientific activities</w:t>
      </w:r>
      <w:r w:rsidR="00BD5F80">
        <w:t>”</w:t>
      </w:r>
      <w:r w:rsidR="00473EAA">
        <w:t xml:space="preserve"> and</w:t>
      </w:r>
      <w:r w:rsidR="009E544E">
        <w:t xml:space="preserve"> is</w:t>
      </w:r>
      <w:r w:rsidR="00473EAA" w:rsidRPr="00473EAA">
        <w:t xml:space="preserve"> </w:t>
      </w:r>
      <w:r w:rsidR="00BD5F80">
        <w:t>“</w:t>
      </w:r>
      <w:r w:rsidR="00473EAA" w:rsidRPr="00473EAA">
        <w:t>without scientific train</w:t>
      </w:r>
      <w:r w:rsidR="00473EAA">
        <w:t>ing meets the Policy's intent</w:t>
      </w:r>
      <w:r w:rsidR="00AA12BF">
        <w:t>”</w:t>
      </w:r>
      <w:r w:rsidR="009E544E">
        <w:t>.</w:t>
      </w:r>
      <w:proofErr w:type="gramEnd"/>
      <w:r w:rsidRPr="00CC5EE0">
        <w:t xml:space="preserve">  </w:t>
      </w:r>
      <w:r w:rsidR="009E544E">
        <w:t xml:space="preserve">Keep in mind that the term “scientific” </w:t>
      </w:r>
      <w:r w:rsidR="009E7EEE">
        <w:t xml:space="preserve">is used broadly when </w:t>
      </w:r>
      <w:r w:rsidR="009E544E">
        <w:t>determining whether a candidate is eligible to serve as the NSM</w:t>
      </w:r>
      <w:r w:rsidR="009E7EEE">
        <w:t>, and includes many more people than just those who</w:t>
      </w:r>
      <w:r w:rsidRPr="00CC5EE0">
        <w:t xml:space="preserve"> qualify to serve as </w:t>
      </w:r>
      <w:r>
        <w:t xml:space="preserve">what is commonly referred to as </w:t>
      </w:r>
      <w:r w:rsidRPr="00CC5EE0">
        <w:t>the “scientific member”</w:t>
      </w:r>
      <w:r w:rsidR="009E7EEE">
        <w:t>:</w:t>
      </w:r>
      <w:r w:rsidRPr="00CC5EE0">
        <w:t xml:space="preserve"> </w:t>
      </w:r>
      <w:r w:rsidR="00CE6960">
        <w:t xml:space="preserve"> </w:t>
      </w:r>
      <w:r w:rsidR="009E7EEE">
        <w:t xml:space="preserve">The “scientific member” must have </w:t>
      </w:r>
      <w:r w:rsidR="009E7EEE" w:rsidRPr="00AA12BF">
        <w:rPr>
          <w:u w:val="single"/>
        </w:rPr>
        <w:t>specific</w:t>
      </w:r>
      <w:r w:rsidR="009E7EEE">
        <w:t xml:space="preserve"> scientific qualifications </w:t>
      </w:r>
      <w:r>
        <w:t xml:space="preserve"> </w:t>
      </w:r>
      <w:r w:rsidR="009E7EEE">
        <w:t>(</w:t>
      </w:r>
      <w:r>
        <w:t xml:space="preserve">PHS Policy </w:t>
      </w:r>
      <w:r w:rsidR="009E7EEE">
        <w:t>requires a</w:t>
      </w:r>
      <w:r w:rsidRPr="00CC5EE0">
        <w:t xml:space="preserve"> “practicing scientist experienced in animal research“</w:t>
      </w:r>
      <w:r w:rsidR="009E7EEE">
        <w:t>), while candidates with scientific qualifications in a general sense (</w:t>
      </w:r>
      <w:r w:rsidR="00AA12BF">
        <w:t>even if they are not</w:t>
      </w:r>
      <w:r w:rsidR="009E7EEE">
        <w:t xml:space="preserve"> currently practicing </w:t>
      </w:r>
      <w:r w:rsidR="00AA12BF">
        <w:t>and</w:t>
      </w:r>
      <w:r w:rsidR="009E7EEE">
        <w:t xml:space="preserve"> hav</w:t>
      </w:r>
      <w:r w:rsidR="00AA12BF">
        <w:t>e not</w:t>
      </w:r>
      <w:r w:rsidR="009E7EEE">
        <w:t xml:space="preserve"> had experience with animal research) are disqualified as the NSM</w:t>
      </w:r>
      <w:r w:rsidRPr="00CC5EE0">
        <w:t>.</w:t>
      </w:r>
    </w:p>
    <w:p w:rsidR="00AA12BF" w:rsidRDefault="00AA12BF" w:rsidP="00193AB7"/>
    <w:p w:rsidR="00193AB7" w:rsidRDefault="00193AB7" w:rsidP="00193AB7">
      <w:r>
        <w:t xml:space="preserve">2.  </w:t>
      </w:r>
      <w:proofErr w:type="gramStart"/>
      <w:r w:rsidR="000A386D">
        <w:t>The</w:t>
      </w:r>
      <w:proofErr w:type="gramEnd"/>
      <w:r w:rsidR="000A386D">
        <w:t xml:space="preserve"> most common reasons for a</w:t>
      </w:r>
      <w:r>
        <w:t xml:space="preserve"> candidate </w:t>
      </w:r>
      <w:r w:rsidR="000A386D">
        <w:t>to be DISQUALIFIED</w:t>
      </w:r>
      <w:r w:rsidR="00EB754C">
        <w:t xml:space="preserve"> </w:t>
      </w:r>
      <w:r>
        <w:t xml:space="preserve">for the role of NSM </w:t>
      </w:r>
      <w:r w:rsidR="000A386D">
        <w:t xml:space="preserve">are listed below.  If </w:t>
      </w:r>
      <w:r w:rsidR="00E35AA9">
        <w:t>EITHER</w:t>
      </w:r>
      <w:r w:rsidR="000A386D">
        <w:t xml:space="preserve"> of these is true, the candidate </w:t>
      </w:r>
      <w:r w:rsidR="000247C1">
        <w:t xml:space="preserve">definitely </w:t>
      </w:r>
      <w:r w:rsidR="000A386D">
        <w:t xml:space="preserve">cannot serve as the NSM.  </w:t>
      </w:r>
    </w:p>
    <w:p w:rsidR="00193AB7" w:rsidRDefault="00193AB7" w:rsidP="00193AB7"/>
    <w:p w:rsidR="00193AB7" w:rsidRPr="00CC5EE0" w:rsidRDefault="00193AB7" w:rsidP="00193AB7">
      <w:pPr>
        <w:pStyle w:val="ListParagraph"/>
        <w:numPr>
          <w:ilvl w:val="0"/>
          <w:numId w:val="2"/>
        </w:numPr>
      </w:pPr>
      <w:r w:rsidRPr="00CC5EE0">
        <w:t xml:space="preserve">The </w:t>
      </w:r>
      <w:r>
        <w:t xml:space="preserve">NSM </w:t>
      </w:r>
      <w:r w:rsidRPr="00CC5EE0">
        <w:t xml:space="preserve">candidate’s current primary occupation </w:t>
      </w:r>
      <w:r w:rsidR="003D0256">
        <w:t xml:space="preserve">or prior training </w:t>
      </w:r>
      <w:r w:rsidRPr="00CC5EE0">
        <w:t xml:space="preserve">is related to carrying out research involving animals.  This means that anyone who carries out research procedures on animals, </w:t>
      </w:r>
      <w:r w:rsidR="003D0256">
        <w:t>has training in such activities, or</w:t>
      </w:r>
      <w:r w:rsidR="00047F75">
        <w:t xml:space="preserve"> </w:t>
      </w:r>
      <w:r w:rsidRPr="00CC5EE0">
        <w:t xml:space="preserve">is otherwise named on any protocol for performing research with animals, is </w:t>
      </w:r>
      <w:r w:rsidR="000247C1">
        <w:t>disqualified from</w:t>
      </w:r>
      <w:r w:rsidRPr="00CC5EE0">
        <w:t xml:space="preserve"> serv</w:t>
      </w:r>
      <w:r w:rsidR="000247C1">
        <w:t>ing</w:t>
      </w:r>
      <w:r w:rsidRPr="00CC5EE0">
        <w:t xml:space="preserve"> as the NSM.  </w:t>
      </w:r>
      <w:r>
        <w:t>(</w:t>
      </w:r>
      <w:r w:rsidRPr="00CC5EE0">
        <w:t xml:space="preserve">This </w:t>
      </w:r>
      <w:r>
        <w:t>disqualifies</w:t>
      </w:r>
      <w:r w:rsidRPr="00CC5EE0">
        <w:t xml:space="preserve"> animal tech</w:t>
      </w:r>
      <w:r>
        <w:t>nicians</w:t>
      </w:r>
      <w:r w:rsidRPr="00CC5EE0">
        <w:t xml:space="preserve"> who perform </w:t>
      </w:r>
      <w:r>
        <w:t xml:space="preserve">even </w:t>
      </w:r>
      <w:r w:rsidRPr="00CC5EE0">
        <w:t>routine procedures like providing anesthesia</w:t>
      </w:r>
      <w:r>
        <w:t>,</w:t>
      </w:r>
      <w:r w:rsidRPr="00CC5EE0">
        <w:t xml:space="preserve"> during research procedures</w:t>
      </w:r>
      <w:r>
        <w:t>.)</w:t>
      </w:r>
    </w:p>
    <w:p w:rsidR="00193AB7" w:rsidRPr="00CC5EE0" w:rsidRDefault="00193AB7" w:rsidP="00193AB7">
      <w:pPr>
        <w:pStyle w:val="ListParagraph"/>
        <w:numPr>
          <w:ilvl w:val="0"/>
          <w:numId w:val="2"/>
        </w:numPr>
      </w:pPr>
      <w:r w:rsidRPr="00CC5EE0">
        <w:t xml:space="preserve">The candidate is responsible for directing others to perform research procedures on animals.  </w:t>
      </w:r>
      <w:r>
        <w:t>(</w:t>
      </w:r>
      <w:r w:rsidRPr="00CC5EE0">
        <w:t xml:space="preserve">This </w:t>
      </w:r>
      <w:r>
        <w:t>disqualifies the</w:t>
      </w:r>
      <w:r w:rsidRPr="00CC5EE0">
        <w:t xml:space="preserve"> PI of a project involving animal research</w:t>
      </w:r>
      <w:r>
        <w:t>, even if the PI</w:t>
      </w:r>
      <w:r w:rsidRPr="00CC5EE0">
        <w:t xml:space="preserve"> does not personally perform any o</w:t>
      </w:r>
      <w:r>
        <w:t>f the procedures on the animals.)</w:t>
      </w:r>
    </w:p>
    <w:p w:rsidR="00193AB7" w:rsidRDefault="00193AB7" w:rsidP="00193AB7"/>
    <w:p w:rsidR="00193AB7" w:rsidRPr="00CC5EE0" w:rsidRDefault="00193AB7" w:rsidP="00193AB7">
      <w:r>
        <w:t xml:space="preserve">3.  </w:t>
      </w:r>
      <w:r w:rsidR="000247C1">
        <w:t xml:space="preserve">If neither of the descriptions in </w:t>
      </w:r>
      <w:r w:rsidR="009755DC">
        <w:t xml:space="preserve">NSM </w:t>
      </w:r>
      <w:r w:rsidR="000247C1">
        <w:t>item 2 (above) applies, consider whether the candidate meets the general regulatory intent (</w:t>
      </w:r>
      <w:r w:rsidR="009755DC">
        <w:t xml:space="preserve">NSM </w:t>
      </w:r>
      <w:r w:rsidR="000247C1">
        <w:t xml:space="preserve">item 1, above). </w:t>
      </w:r>
      <w:r w:rsidR="005322BC">
        <w:t xml:space="preserve">The following </w:t>
      </w:r>
      <w:r w:rsidR="000247C1">
        <w:t>are</w:t>
      </w:r>
      <w:r w:rsidR="0073494B">
        <w:t xml:space="preserve"> example</w:t>
      </w:r>
      <w:r w:rsidR="000247C1">
        <w:t>s of individuals who OLAW considers</w:t>
      </w:r>
      <w:r w:rsidR="005322BC">
        <w:t xml:space="preserve">  </w:t>
      </w:r>
      <w:r w:rsidR="005322BC" w:rsidRPr="00AA12BF">
        <w:rPr>
          <w:u w:val="single"/>
        </w:rPr>
        <w:t>not</w:t>
      </w:r>
      <w:r w:rsidR="005322BC">
        <w:t xml:space="preserve"> qualified to serve as the NSM</w:t>
      </w:r>
      <w:r w:rsidR="005322BC" w:rsidRPr="005322BC">
        <w:t xml:space="preserve"> because they </w:t>
      </w:r>
      <w:r w:rsidR="009755DC">
        <w:t>would be perceived as likely to be biased in favor of the interests of scientists involved in animal research</w:t>
      </w:r>
      <w:r w:rsidR="005322BC">
        <w:t xml:space="preserve">: </w:t>
      </w:r>
      <w:r w:rsidR="009E7EEE">
        <w:t xml:space="preserve"> </w:t>
      </w:r>
      <w:r w:rsidRPr="00CC5EE0">
        <w:t xml:space="preserve">the VMU Supervisor, a health care provider, an active scientist </w:t>
      </w:r>
      <w:r w:rsidR="009755DC">
        <w:t xml:space="preserve">(even </w:t>
      </w:r>
      <w:r w:rsidRPr="00CC5EE0">
        <w:t>in a field that does not involve animal research</w:t>
      </w:r>
      <w:r w:rsidR="009755DC">
        <w:t>,</w:t>
      </w:r>
      <w:r w:rsidRPr="00CC5EE0">
        <w:t xml:space="preserve"> such as botany, geology, or mathematics), </w:t>
      </w:r>
      <w:r w:rsidR="00AA12BF">
        <w:t>and</w:t>
      </w:r>
      <w:r w:rsidRPr="00CC5EE0">
        <w:t xml:space="preserve"> someone who </w:t>
      </w:r>
      <w:r w:rsidR="009755DC" w:rsidRPr="00CC5EE0">
        <w:t>was involved in anim</w:t>
      </w:r>
      <w:r w:rsidR="009755DC">
        <w:t>al research</w:t>
      </w:r>
      <w:r w:rsidR="009755DC" w:rsidRPr="00CC5EE0">
        <w:t xml:space="preserve"> </w:t>
      </w:r>
      <w:r w:rsidR="009755DC">
        <w:t xml:space="preserve">in the past (even if the person </w:t>
      </w:r>
      <w:r w:rsidR="00AA12BF" w:rsidRPr="00CC5EE0">
        <w:t>is no</w:t>
      </w:r>
      <w:r w:rsidR="009755DC">
        <w:t xml:space="preserve"> longer</w:t>
      </w:r>
      <w:r w:rsidR="00AA12BF" w:rsidRPr="00CC5EE0">
        <w:t xml:space="preserve"> a practicing scientist</w:t>
      </w:r>
      <w:r w:rsidR="009755DC">
        <w:t>)</w:t>
      </w:r>
      <w:r w:rsidR="00E7209F">
        <w:t>.</w:t>
      </w:r>
      <w:r w:rsidR="00E7209F" w:rsidRPr="00CC5EE0" w:rsidDel="00E7209F">
        <w:t xml:space="preserve"> </w:t>
      </w:r>
    </w:p>
    <w:p w:rsidR="009E7EEE" w:rsidRDefault="009E7EEE" w:rsidP="00193AB7"/>
    <w:p w:rsidR="00F66525" w:rsidRDefault="00193AB7" w:rsidP="00193AB7">
      <w:r>
        <w:t>4</w:t>
      </w:r>
      <w:r w:rsidRPr="00CC5EE0">
        <w:t>.  Because it can be unclear from an individual’s occupation or training whether</w:t>
      </w:r>
      <w:r>
        <w:t xml:space="preserve"> or not</w:t>
      </w:r>
      <w:r w:rsidRPr="00CC5EE0">
        <w:t xml:space="preserve"> he or she is qualified to serve as the </w:t>
      </w:r>
      <w:r>
        <w:t>NSM</w:t>
      </w:r>
      <w:r w:rsidRPr="00CC5EE0">
        <w:t xml:space="preserve">, OLAW says that “the institution should maintain written documentation of the reason for the categorization” for any </w:t>
      </w:r>
      <w:r>
        <w:t>NSM</w:t>
      </w:r>
      <w:r w:rsidRPr="00CC5EE0">
        <w:t xml:space="preserve"> whose qualifications might be called into question.</w:t>
      </w:r>
    </w:p>
    <w:p w:rsidR="00EC0B40" w:rsidRDefault="00EC0B40" w:rsidP="0004188D"/>
    <w:p w:rsidR="00EC5793" w:rsidRDefault="00EC5793" w:rsidP="0004188D"/>
    <w:p w:rsidR="0004188D" w:rsidRDefault="0004188D" w:rsidP="0004188D">
      <w:r w:rsidRPr="00F66525">
        <w:rPr>
          <w:u w:val="single"/>
        </w:rPr>
        <w:t>Non-</w:t>
      </w:r>
      <w:r w:rsidR="00F66525">
        <w:rPr>
          <w:u w:val="single"/>
        </w:rPr>
        <w:t>A</w:t>
      </w:r>
      <w:r w:rsidRPr="00F66525">
        <w:rPr>
          <w:u w:val="single"/>
        </w:rPr>
        <w:t xml:space="preserve">ffiliated </w:t>
      </w:r>
      <w:r w:rsidR="00F66525">
        <w:rPr>
          <w:u w:val="single"/>
        </w:rPr>
        <w:t>M</w:t>
      </w:r>
      <w:r w:rsidRPr="00F66525">
        <w:rPr>
          <w:u w:val="single"/>
        </w:rPr>
        <w:t>ember</w:t>
      </w:r>
      <w:r>
        <w:t xml:space="preserve"> (NAM, “Community Member”,</w:t>
      </w:r>
      <w:r w:rsidR="00EC5793">
        <w:t xml:space="preserve"> “Public Member”)</w:t>
      </w:r>
    </w:p>
    <w:p w:rsidR="0004188D" w:rsidRDefault="0004188D" w:rsidP="0004188D"/>
    <w:p w:rsidR="0004188D" w:rsidRDefault="00F66525" w:rsidP="0004188D">
      <w:r>
        <w:t>1</w:t>
      </w:r>
      <w:r w:rsidR="0004188D">
        <w:t>.  General regulatory intent</w:t>
      </w:r>
      <w:r w:rsidR="001A53BC">
        <w:t xml:space="preserve">: </w:t>
      </w:r>
      <w:r w:rsidR="0004188D">
        <w:t xml:space="preserve"> The NAM should be a person who</w:t>
      </w:r>
      <w:r w:rsidR="00BB5FED">
        <w:t>se appointment</w:t>
      </w:r>
      <w:r w:rsidR="0004188D">
        <w:t xml:space="preserve"> </w:t>
      </w:r>
      <w:r w:rsidR="00A55FAC">
        <w:t>can</w:t>
      </w:r>
      <w:r w:rsidR="0004188D">
        <w:t xml:space="preserve"> </w:t>
      </w:r>
      <w:r w:rsidR="00A55FAC">
        <w:t xml:space="preserve">reasonably </w:t>
      </w:r>
      <w:r w:rsidR="0004188D">
        <w:t xml:space="preserve">be </w:t>
      </w:r>
      <w:r w:rsidR="0004188D" w:rsidRPr="00CC5EE0">
        <w:t xml:space="preserve">expected to </w:t>
      </w:r>
      <w:r w:rsidR="00A55FAC" w:rsidRPr="00CC5EE0">
        <w:t>reassure the public that the</w:t>
      </w:r>
      <w:r w:rsidR="0004188D" w:rsidRPr="00CC5EE0">
        <w:t xml:space="preserve"> </w:t>
      </w:r>
      <w:r w:rsidR="00A73733" w:rsidRPr="00CC5EE0">
        <w:t xml:space="preserve">IACUC includes a member who can speak for the </w:t>
      </w:r>
      <w:r w:rsidR="0004188D" w:rsidRPr="00CC5EE0">
        <w:t>interests</w:t>
      </w:r>
      <w:r w:rsidR="00A55FAC" w:rsidRPr="00CC5EE0">
        <w:t xml:space="preserve"> of the general community</w:t>
      </w:r>
      <w:r w:rsidR="0004188D" w:rsidRPr="00CC5EE0">
        <w:t xml:space="preserve"> with regard to ensuring the appropriate </w:t>
      </w:r>
      <w:r w:rsidR="00A55FAC" w:rsidRPr="00CC5EE0">
        <w:t>care and use of research animals</w:t>
      </w:r>
      <w:r w:rsidR="0004188D" w:rsidRPr="00CC5EE0">
        <w:t xml:space="preserve">.  </w:t>
      </w:r>
      <w:r w:rsidR="00E35AA9">
        <w:t>This excludes p</w:t>
      </w:r>
      <w:r w:rsidR="0004188D" w:rsidRPr="00CC5EE0">
        <w:t xml:space="preserve">eople who </w:t>
      </w:r>
      <w:r w:rsidR="00E35AA9">
        <w:t xml:space="preserve">use or </w:t>
      </w:r>
      <w:r w:rsidR="0004188D" w:rsidRPr="00CC5EE0">
        <w:t xml:space="preserve">have </w:t>
      </w:r>
      <w:r w:rsidR="00E35AA9">
        <w:t>used laboratory animals</w:t>
      </w:r>
      <w:r w:rsidR="0004188D" w:rsidRPr="006B1BC6">
        <w:t>.</w:t>
      </w:r>
    </w:p>
    <w:p w:rsidR="0004188D" w:rsidRDefault="0004188D" w:rsidP="0004188D"/>
    <w:p w:rsidR="0004188D" w:rsidRDefault="00F66525" w:rsidP="0004188D">
      <w:r>
        <w:t>2</w:t>
      </w:r>
      <w:r w:rsidR="0004188D">
        <w:t xml:space="preserve">.  </w:t>
      </w:r>
      <w:proofErr w:type="gramStart"/>
      <w:r w:rsidR="00E35AA9">
        <w:t>The</w:t>
      </w:r>
      <w:proofErr w:type="gramEnd"/>
      <w:r w:rsidR="00E35AA9">
        <w:t xml:space="preserve"> most common reasons for a candidate to be DISQUALIFIED for the role of NAM are listed below. If ANY of these is true, the person definitely cannot serve as the NAM.</w:t>
      </w:r>
    </w:p>
    <w:p w:rsidR="0004188D" w:rsidRDefault="0004188D" w:rsidP="0004188D"/>
    <w:p w:rsidR="0004188D" w:rsidRDefault="0004188D" w:rsidP="00731036">
      <w:pPr>
        <w:pStyle w:val="ListParagraph"/>
        <w:numPr>
          <w:ilvl w:val="0"/>
          <w:numId w:val="1"/>
        </w:numPr>
      </w:pPr>
      <w:r>
        <w:t xml:space="preserve">The </w:t>
      </w:r>
      <w:r w:rsidR="00F66525">
        <w:t xml:space="preserve">NAM </w:t>
      </w:r>
      <w:r>
        <w:t>candidate work</w:t>
      </w:r>
      <w:r w:rsidR="00E35AA9">
        <w:t>s</w:t>
      </w:r>
      <w:r>
        <w:t xml:space="preserve"> with research animals.</w:t>
      </w:r>
    </w:p>
    <w:p w:rsidR="0004188D" w:rsidRDefault="0004188D" w:rsidP="00731036">
      <w:pPr>
        <w:pStyle w:val="ListParagraph"/>
        <w:numPr>
          <w:ilvl w:val="0"/>
          <w:numId w:val="1"/>
        </w:numPr>
      </w:pPr>
      <w:r>
        <w:t xml:space="preserve">The </w:t>
      </w:r>
      <w:r w:rsidR="00F66525">
        <w:t xml:space="preserve">NAM </w:t>
      </w:r>
      <w:r>
        <w:t>candidate serve</w:t>
      </w:r>
      <w:r w:rsidR="00E35AA9">
        <w:t>s</w:t>
      </w:r>
      <w:r>
        <w:t xml:space="preserve"> on </w:t>
      </w:r>
      <w:r w:rsidR="00966C56">
        <w:t xml:space="preserve">some </w:t>
      </w:r>
      <w:r>
        <w:t xml:space="preserve">other committee or subcommittee at the VA facility, </w:t>
      </w:r>
      <w:r w:rsidR="00966C56">
        <w:t xml:space="preserve">or </w:t>
      </w:r>
      <w:r>
        <w:t xml:space="preserve">is part of the immediate family of </w:t>
      </w:r>
      <w:r w:rsidR="00966C56">
        <w:t xml:space="preserve">someone </w:t>
      </w:r>
      <w:r>
        <w:t>who does.</w:t>
      </w:r>
    </w:p>
    <w:p w:rsidR="0004188D" w:rsidRDefault="0004188D" w:rsidP="00731036">
      <w:pPr>
        <w:pStyle w:val="ListParagraph"/>
        <w:numPr>
          <w:ilvl w:val="0"/>
          <w:numId w:val="1"/>
        </w:numPr>
      </w:pPr>
      <w:r>
        <w:t xml:space="preserve">The </w:t>
      </w:r>
      <w:r w:rsidR="00F66525">
        <w:t xml:space="preserve">NAM </w:t>
      </w:r>
      <w:r>
        <w:t>candidate volunteer</w:t>
      </w:r>
      <w:r w:rsidR="00966C56">
        <w:t>s</w:t>
      </w:r>
      <w:r>
        <w:t xml:space="preserve"> in </w:t>
      </w:r>
      <w:r w:rsidR="00966C56">
        <w:t>some</w:t>
      </w:r>
      <w:r>
        <w:t xml:space="preserve"> other capacity at the VA facility, </w:t>
      </w:r>
      <w:r w:rsidR="00966C56">
        <w:t xml:space="preserve">or </w:t>
      </w:r>
      <w:r>
        <w:t xml:space="preserve">is part of the immediate family of </w:t>
      </w:r>
      <w:r w:rsidR="00966C56">
        <w:t xml:space="preserve">someone </w:t>
      </w:r>
      <w:r>
        <w:t>who does.</w:t>
      </w:r>
    </w:p>
    <w:p w:rsidR="0004188D" w:rsidRPr="00CC5EE0" w:rsidRDefault="0004188D" w:rsidP="00731036">
      <w:pPr>
        <w:pStyle w:val="ListParagraph"/>
        <w:numPr>
          <w:ilvl w:val="0"/>
          <w:numId w:val="1"/>
        </w:numPr>
      </w:pPr>
      <w:r>
        <w:t xml:space="preserve">The </w:t>
      </w:r>
      <w:r w:rsidR="00F66525">
        <w:t xml:space="preserve">NAM </w:t>
      </w:r>
      <w:r>
        <w:t xml:space="preserve">candidate is an employee of the </w:t>
      </w:r>
      <w:r w:rsidR="00284913">
        <w:t xml:space="preserve">local </w:t>
      </w:r>
      <w:r>
        <w:t xml:space="preserve">VA facility, </w:t>
      </w:r>
      <w:r w:rsidR="00966C56">
        <w:t xml:space="preserve">or </w:t>
      </w:r>
      <w:r>
        <w:t xml:space="preserve">is part of the immediate family of </w:t>
      </w:r>
      <w:r w:rsidR="00966C56">
        <w:t xml:space="preserve">someone </w:t>
      </w:r>
      <w:r>
        <w:t>who is</w:t>
      </w:r>
      <w:r w:rsidRPr="00CC5EE0">
        <w:t>.</w:t>
      </w:r>
      <w:r w:rsidR="00284913" w:rsidRPr="00CC5EE0">
        <w:t xml:space="preserve"> (Note that </w:t>
      </w:r>
      <w:proofErr w:type="gramStart"/>
      <w:r w:rsidR="00284913" w:rsidRPr="00CC5EE0">
        <w:t>receiving retirement benefits from the Department of Veterans Affairs does</w:t>
      </w:r>
      <w:proofErr w:type="gramEnd"/>
      <w:r w:rsidR="00284913" w:rsidRPr="00CC5EE0">
        <w:t xml:space="preserve"> not disqual</w:t>
      </w:r>
      <w:r w:rsidR="004F665D" w:rsidRPr="00CC5EE0">
        <w:t>if</w:t>
      </w:r>
      <w:r w:rsidR="00731036" w:rsidRPr="00CC5EE0">
        <w:t>y a candidate</w:t>
      </w:r>
      <w:r w:rsidR="00284913" w:rsidRPr="00CC5EE0">
        <w:t xml:space="preserve">, as those benefits are not paid by the local VA facility, and are not contingent on </w:t>
      </w:r>
      <w:r w:rsidR="004F202F" w:rsidRPr="00CC5EE0">
        <w:t>current performance.)</w:t>
      </w:r>
      <w:r w:rsidR="00284913" w:rsidRPr="00CC5EE0">
        <w:t xml:space="preserve"> </w:t>
      </w:r>
    </w:p>
    <w:p w:rsidR="0004188D" w:rsidRPr="00CC5EE0" w:rsidRDefault="0004188D" w:rsidP="00731036">
      <w:pPr>
        <w:pStyle w:val="ListParagraph"/>
        <w:numPr>
          <w:ilvl w:val="0"/>
          <w:numId w:val="1"/>
        </w:numPr>
      </w:pPr>
      <w:r w:rsidRPr="00CC5EE0">
        <w:t xml:space="preserve">The </w:t>
      </w:r>
      <w:r w:rsidR="00F66525">
        <w:t xml:space="preserve">NAM </w:t>
      </w:r>
      <w:r w:rsidR="00C53E2B" w:rsidRPr="00CC5EE0">
        <w:t>candidate serve</w:t>
      </w:r>
      <w:r w:rsidR="00966C56">
        <w:t>s</w:t>
      </w:r>
      <w:r w:rsidR="00C53E2B" w:rsidRPr="00CC5EE0">
        <w:t xml:space="preserve"> on the animal care and use committee</w:t>
      </w:r>
      <w:r w:rsidRPr="00CC5EE0">
        <w:t xml:space="preserve"> at an</w:t>
      </w:r>
      <w:r w:rsidR="00966C56">
        <w:t>other</w:t>
      </w:r>
      <w:r w:rsidRPr="00CC5EE0">
        <w:t xml:space="preserve"> institution</w:t>
      </w:r>
      <w:r w:rsidR="00D90358" w:rsidRPr="00CC5EE0">
        <w:t xml:space="preserve"> that</w:t>
      </w:r>
      <w:r w:rsidRPr="00CC5EE0">
        <w:t xml:space="preserve"> </w:t>
      </w:r>
      <w:r w:rsidR="00D90358" w:rsidRPr="00CC5EE0">
        <w:t>collaborates with</w:t>
      </w:r>
      <w:r w:rsidRPr="00CC5EE0">
        <w:t xml:space="preserve"> the VA facility, </w:t>
      </w:r>
      <w:r w:rsidR="00966C56">
        <w:t xml:space="preserve">or </w:t>
      </w:r>
      <w:r w:rsidRPr="00CC5EE0">
        <w:t>is part of t</w:t>
      </w:r>
      <w:r>
        <w:t xml:space="preserve">he immediate family of </w:t>
      </w:r>
      <w:r w:rsidR="00966C56">
        <w:t xml:space="preserve">someone </w:t>
      </w:r>
      <w:r>
        <w:t>who does.</w:t>
      </w:r>
      <w:r w:rsidR="00284913">
        <w:t xml:space="preserve"> </w:t>
      </w:r>
      <w:r w:rsidR="00CC5EE0">
        <w:t>(</w:t>
      </w:r>
      <w:r w:rsidR="00284913" w:rsidRPr="00CC5EE0">
        <w:t xml:space="preserve">This </w:t>
      </w:r>
      <w:r w:rsidR="00CC5EE0">
        <w:t xml:space="preserve">means that </w:t>
      </w:r>
      <w:r w:rsidR="00284913" w:rsidRPr="00CC5EE0">
        <w:t xml:space="preserve">a member of the safety committee </w:t>
      </w:r>
      <w:r w:rsidR="00E802A0" w:rsidRPr="00CC5EE0">
        <w:t xml:space="preserve">or IRB </w:t>
      </w:r>
      <w:r w:rsidR="00284913" w:rsidRPr="00CC5EE0">
        <w:t xml:space="preserve">at </w:t>
      </w:r>
      <w:r w:rsidR="00D90358" w:rsidRPr="00CC5EE0">
        <w:t xml:space="preserve">a collaborating institution </w:t>
      </w:r>
      <w:r w:rsidR="00966C56">
        <w:t>is not automatically</w:t>
      </w:r>
      <w:r w:rsidR="00CC5EE0">
        <w:t xml:space="preserve"> disqualified from </w:t>
      </w:r>
      <w:r w:rsidR="00284913" w:rsidRPr="00CC5EE0">
        <w:t>serv</w:t>
      </w:r>
      <w:r w:rsidR="00CC5EE0">
        <w:t>ing as the VA NAM.</w:t>
      </w:r>
      <w:r w:rsidR="00966C56">
        <w:t xml:space="preserve">  Of course, if th</w:t>
      </w:r>
      <w:r w:rsidR="00283EB1">
        <w:t>at other</w:t>
      </w:r>
      <w:r w:rsidR="00966C56">
        <w:t xml:space="preserve"> committee </w:t>
      </w:r>
      <w:r w:rsidR="00966C56">
        <w:lastRenderedPageBreak/>
        <w:t>interacts closely with the VA, members of the other committee would have an affiliation with the VA and be disqualified from serving as the NAM.</w:t>
      </w:r>
      <w:r w:rsidR="00CC5EE0">
        <w:t>)</w:t>
      </w:r>
    </w:p>
    <w:p w:rsidR="0004188D" w:rsidRPr="00CC5EE0" w:rsidRDefault="0004188D" w:rsidP="00731036">
      <w:pPr>
        <w:pStyle w:val="ListParagraph"/>
        <w:numPr>
          <w:ilvl w:val="0"/>
          <w:numId w:val="1"/>
        </w:numPr>
      </w:pPr>
      <w:r>
        <w:t xml:space="preserve">The </w:t>
      </w:r>
      <w:r w:rsidR="00F66525">
        <w:t xml:space="preserve">NAM </w:t>
      </w:r>
      <w:r>
        <w:t xml:space="preserve">candidate is </w:t>
      </w:r>
      <w:r w:rsidR="004F665D">
        <w:t xml:space="preserve">involved </w:t>
      </w:r>
      <w:r w:rsidR="004F665D" w:rsidRPr="00CC5EE0">
        <w:t xml:space="preserve">in an animal research program as an </w:t>
      </w:r>
      <w:r w:rsidRPr="00CC5EE0">
        <w:t>employe</w:t>
      </w:r>
      <w:r w:rsidR="004F665D" w:rsidRPr="00CC5EE0">
        <w:t>e</w:t>
      </w:r>
      <w:r w:rsidRPr="00CC5EE0">
        <w:t xml:space="preserve"> </w:t>
      </w:r>
      <w:r w:rsidR="004F665D" w:rsidRPr="00CC5EE0">
        <w:t>of</w:t>
      </w:r>
      <w:r w:rsidR="00731036" w:rsidRPr="00CC5EE0">
        <w:t xml:space="preserve"> </w:t>
      </w:r>
      <w:r w:rsidR="00D90358" w:rsidRPr="00CC5EE0">
        <w:t xml:space="preserve">an </w:t>
      </w:r>
      <w:r w:rsidR="00731036" w:rsidRPr="00CC5EE0">
        <w:t>institution</w:t>
      </w:r>
      <w:r w:rsidR="00D90358" w:rsidRPr="00CC5EE0">
        <w:t xml:space="preserve"> that collaborates with</w:t>
      </w:r>
      <w:r w:rsidR="00731036" w:rsidRPr="00CC5EE0">
        <w:t xml:space="preserve"> the VA facility</w:t>
      </w:r>
      <w:r w:rsidRPr="00CC5EE0">
        <w:t xml:space="preserve">, </w:t>
      </w:r>
      <w:r w:rsidR="00966C56">
        <w:t>or</w:t>
      </w:r>
      <w:r w:rsidR="00966C56" w:rsidRPr="00CC5EE0">
        <w:t xml:space="preserve"> </w:t>
      </w:r>
      <w:proofErr w:type="gramStart"/>
      <w:r w:rsidRPr="00CC5EE0">
        <w:t>is  part</w:t>
      </w:r>
      <w:proofErr w:type="gramEnd"/>
      <w:r w:rsidRPr="00CC5EE0">
        <w:t xml:space="preserve"> of the immediate family of </w:t>
      </w:r>
      <w:r w:rsidR="00966C56">
        <w:t>some</w:t>
      </w:r>
      <w:r w:rsidR="00966C56" w:rsidRPr="00CC5EE0">
        <w:t xml:space="preserve">one </w:t>
      </w:r>
      <w:r w:rsidRPr="00CC5EE0">
        <w:t>who is.</w:t>
      </w:r>
      <w:r w:rsidR="00284913" w:rsidRPr="00CC5EE0">
        <w:t xml:space="preserve"> </w:t>
      </w:r>
      <w:r w:rsidR="00CC5EE0">
        <w:t>(</w:t>
      </w:r>
      <w:r w:rsidR="00284913" w:rsidRPr="00CC5EE0">
        <w:t xml:space="preserve">This would disqualify the histology technician or the secretary </w:t>
      </w:r>
      <w:r w:rsidR="007E74AE" w:rsidRPr="00CC5EE0">
        <w:t>who work</w:t>
      </w:r>
      <w:r w:rsidR="00821657">
        <w:t>s</w:t>
      </w:r>
      <w:r w:rsidR="007E74AE" w:rsidRPr="00CC5EE0">
        <w:t xml:space="preserve"> for</w:t>
      </w:r>
      <w:r w:rsidR="00284913" w:rsidRPr="00CC5EE0">
        <w:t xml:space="preserve"> an investigator who uses animals at </w:t>
      </w:r>
      <w:r w:rsidR="007E74AE" w:rsidRPr="00CC5EE0">
        <w:t>a collaborating institution</w:t>
      </w:r>
      <w:r w:rsidR="00284913" w:rsidRPr="00CC5EE0">
        <w:t xml:space="preserve">, but would not bar a nurse at the </w:t>
      </w:r>
      <w:r w:rsidR="007E74AE" w:rsidRPr="00CC5EE0">
        <w:t>collaborating institution</w:t>
      </w:r>
      <w:r w:rsidR="00284913" w:rsidRPr="00CC5EE0">
        <w:t xml:space="preserve"> </w:t>
      </w:r>
      <w:r w:rsidR="00CC5EE0">
        <w:t>whose duties are 100% clinical</w:t>
      </w:r>
      <w:r w:rsidR="00821657">
        <w:t>,</w:t>
      </w:r>
      <w:r w:rsidR="00CC5EE0">
        <w:t xml:space="preserve"> from serving as the VA NAM.)</w:t>
      </w:r>
    </w:p>
    <w:p w:rsidR="0004188D" w:rsidRDefault="0004188D" w:rsidP="0004188D"/>
    <w:p w:rsidR="0004188D" w:rsidRDefault="00F66525" w:rsidP="0004188D">
      <w:r>
        <w:t>3</w:t>
      </w:r>
      <w:r w:rsidR="00D90358" w:rsidRPr="00CC5EE0">
        <w:t xml:space="preserve">.  </w:t>
      </w:r>
      <w:r w:rsidR="0004188D" w:rsidRPr="00CC5EE0">
        <w:t xml:space="preserve"> NOTE: </w:t>
      </w:r>
      <w:r w:rsidR="00284913" w:rsidRPr="00CC5EE0">
        <w:t xml:space="preserve"> </w:t>
      </w:r>
      <w:r w:rsidR="00730A4C" w:rsidRPr="00CC5EE0">
        <w:t xml:space="preserve">A </w:t>
      </w:r>
      <w:r>
        <w:t xml:space="preserve">NAM </w:t>
      </w:r>
      <w:r w:rsidR="00730A4C" w:rsidRPr="00CC5EE0">
        <w:t>candidate is no longer disqualified by receiving medical treatment or other benefits from the local facility.</w:t>
      </w:r>
      <w:r w:rsidR="0004188D">
        <w:t xml:space="preserve">  </w:t>
      </w:r>
    </w:p>
    <w:p w:rsidR="00AA12BF" w:rsidRDefault="00AA12BF" w:rsidP="0004188D"/>
    <w:p w:rsidR="00206D30" w:rsidRDefault="00206D30" w:rsidP="0004188D"/>
    <w:p w:rsidR="00072362" w:rsidRDefault="00072362" w:rsidP="0004188D">
      <w:r>
        <w:t>OLAW recognizes that these definitions are changed from the definitions that have been applied in the past, and has announced that “institutions are expected to implement and comply with the guidance by the 2015 annual report, due January 31, 201</w:t>
      </w:r>
      <w:r w:rsidR="00903977">
        <w:t>6</w:t>
      </w:r>
      <w:r>
        <w:t>, or by the next Assurance</w:t>
      </w:r>
      <w:r w:rsidR="00DF3C0D">
        <w:t xml:space="preserve"> renewal, whichever comes first</w:t>
      </w:r>
      <w:r>
        <w:t xml:space="preserve">”  </w:t>
      </w:r>
      <w:r w:rsidR="00DF3C0D">
        <w:t>(</w:t>
      </w:r>
      <w:hyperlink r:id="rId11" w:history="1">
        <w:r w:rsidR="00DF3C0D" w:rsidRPr="006A668A">
          <w:rPr>
            <w:rStyle w:val="Hyperlink"/>
          </w:rPr>
          <w:t>http://grants.nih.gov/grants/olaw/newsarchive_2015.htm</w:t>
        </w:r>
      </w:hyperlink>
      <w:r w:rsidR="00DF3C0D">
        <w:t xml:space="preserve">, June 10, 2015).  </w:t>
      </w:r>
      <w:r>
        <w:t>If your committee need</w:t>
      </w:r>
      <w:r w:rsidR="00AA7F04">
        <w:t xml:space="preserve">s to find a new NSM or NAM, </w:t>
      </w:r>
      <w:r w:rsidR="00635E72">
        <w:t>it may be useful to make inquiries among individuals</w:t>
      </w:r>
      <w:r w:rsidR="00CE345D">
        <w:t xml:space="preserve"> in the </w:t>
      </w:r>
      <w:r w:rsidR="00AA7F04">
        <w:t xml:space="preserve">following </w:t>
      </w:r>
      <w:r w:rsidR="00CE345D">
        <w:t>groups</w:t>
      </w:r>
      <w:r w:rsidR="00635E72">
        <w:t xml:space="preserve">, as they </w:t>
      </w:r>
      <w:r w:rsidR="00206D30">
        <w:t xml:space="preserve">are </w:t>
      </w:r>
      <w:r w:rsidR="00635E72">
        <w:t xml:space="preserve">likely </w:t>
      </w:r>
      <w:r w:rsidR="00602C2F">
        <w:t xml:space="preserve">to </w:t>
      </w:r>
      <w:r w:rsidR="00635E72">
        <w:t xml:space="preserve">meet the qualification criteria above and </w:t>
      </w:r>
      <w:r w:rsidR="00602C2F">
        <w:t>be</w:t>
      </w:r>
      <w:r w:rsidR="00635E72">
        <w:t xml:space="preserve"> </w:t>
      </w:r>
      <w:r w:rsidR="00206D30">
        <w:t>willing</w:t>
      </w:r>
      <w:r w:rsidR="00635E72">
        <w:t xml:space="preserve"> and able</w:t>
      </w:r>
      <w:r w:rsidR="00206D30">
        <w:t xml:space="preserve"> to serve</w:t>
      </w:r>
      <w:r w:rsidR="00AA7F04">
        <w:t>:</w:t>
      </w:r>
    </w:p>
    <w:p w:rsidR="00AA7F04" w:rsidRDefault="00AA7F04" w:rsidP="0004188D"/>
    <w:p w:rsidR="00AA7F04" w:rsidRDefault="00AA7F04" w:rsidP="00AA12BF">
      <w:pPr>
        <w:ind w:left="720"/>
      </w:pPr>
      <w:r>
        <w:t>Local members of the clergy</w:t>
      </w:r>
    </w:p>
    <w:p w:rsidR="00AA7F04" w:rsidRDefault="00AA7F04" w:rsidP="00AA12BF">
      <w:pPr>
        <w:ind w:left="720"/>
      </w:pPr>
      <w:r>
        <w:t>Insurance adjusters</w:t>
      </w:r>
    </w:p>
    <w:p w:rsidR="00AA7F04" w:rsidRDefault="00AA7F04" w:rsidP="00AA12BF">
      <w:pPr>
        <w:ind w:left="720"/>
      </w:pPr>
      <w:r>
        <w:t>Retirees</w:t>
      </w:r>
    </w:p>
    <w:p w:rsidR="00AA7F04" w:rsidRDefault="00AA7F04" w:rsidP="00AA12BF">
      <w:pPr>
        <w:ind w:left="720"/>
      </w:pPr>
      <w:r>
        <w:t>Real estate agents</w:t>
      </w:r>
    </w:p>
    <w:p w:rsidR="00AA7F04" w:rsidRDefault="00AA7F04" w:rsidP="00AA12BF">
      <w:pPr>
        <w:ind w:left="720"/>
      </w:pPr>
      <w:r>
        <w:t>Volunteer firefighters or security personnel</w:t>
      </w:r>
    </w:p>
    <w:p w:rsidR="00AA7F04" w:rsidRDefault="00AA7F04" w:rsidP="00AA12BF">
      <w:pPr>
        <w:ind w:left="720"/>
      </w:pPr>
      <w:r>
        <w:t>Faculty members of the ethics department of a local university</w:t>
      </w:r>
    </w:p>
    <w:p w:rsidR="00AA7F04" w:rsidRDefault="00AA7F04" w:rsidP="00AA12BF">
      <w:pPr>
        <w:ind w:left="720"/>
      </w:pPr>
    </w:p>
    <w:p w:rsidR="00AA7F04" w:rsidRDefault="00AA7F04" w:rsidP="00AA7F04">
      <w:r>
        <w:t xml:space="preserve">Do not hesitate to contact </w:t>
      </w:r>
      <w:r w:rsidR="00BB5FED">
        <w:t xml:space="preserve">the </w:t>
      </w:r>
      <w:r>
        <w:t>office</w:t>
      </w:r>
      <w:r w:rsidR="00BB5FED">
        <w:t xml:space="preserve"> of the CVMO,</w:t>
      </w:r>
      <w:r>
        <w:t xml:space="preserve"> or OLAW, if you have specific questions about your local situation.</w:t>
      </w:r>
    </w:p>
    <w:p w:rsidR="00072362" w:rsidRDefault="00072362" w:rsidP="0004188D"/>
    <w:p w:rsidR="00A10EC6" w:rsidRDefault="00A10EC6"/>
    <w:sectPr w:rsidR="00A10EC6" w:rsidSect="00EC0B40">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FC" w:rsidRDefault="00806EFC" w:rsidP="00F12A7A">
      <w:r>
        <w:separator/>
      </w:r>
    </w:p>
  </w:endnote>
  <w:endnote w:type="continuationSeparator" w:id="0">
    <w:p w:rsidR="00806EFC" w:rsidRDefault="00806EFC" w:rsidP="00F1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6F" w:rsidRDefault="00430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6F" w:rsidRDefault="004304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6F" w:rsidRDefault="00430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FC" w:rsidRDefault="00806EFC" w:rsidP="00F12A7A">
      <w:r>
        <w:separator/>
      </w:r>
    </w:p>
  </w:footnote>
  <w:footnote w:type="continuationSeparator" w:id="0">
    <w:p w:rsidR="00806EFC" w:rsidRDefault="00806EFC" w:rsidP="00F12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6F" w:rsidRDefault="00430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6F" w:rsidRDefault="00430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6F" w:rsidRDefault="00430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15340"/>
    <w:multiLevelType w:val="hybridMultilevel"/>
    <w:tmpl w:val="1362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7595E"/>
    <w:multiLevelType w:val="hybridMultilevel"/>
    <w:tmpl w:val="2A44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8D"/>
    <w:rsid w:val="00002211"/>
    <w:rsid w:val="000247C1"/>
    <w:rsid w:val="0004188D"/>
    <w:rsid w:val="00042314"/>
    <w:rsid w:val="00047F75"/>
    <w:rsid w:val="00070C7F"/>
    <w:rsid w:val="00072362"/>
    <w:rsid w:val="00075716"/>
    <w:rsid w:val="000A386D"/>
    <w:rsid w:val="000C7C8A"/>
    <w:rsid w:val="00102465"/>
    <w:rsid w:val="00181BE3"/>
    <w:rsid w:val="00193AB7"/>
    <w:rsid w:val="0019665E"/>
    <w:rsid w:val="001A03F7"/>
    <w:rsid w:val="001A53BC"/>
    <w:rsid w:val="001F24A9"/>
    <w:rsid w:val="001F671B"/>
    <w:rsid w:val="00206D30"/>
    <w:rsid w:val="0024069C"/>
    <w:rsid w:val="00264BCE"/>
    <w:rsid w:val="00283EB1"/>
    <w:rsid w:val="00284913"/>
    <w:rsid w:val="002C756C"/>
    <w:rsid w:val="002D7DCC"/>
    <w:rsid w:val="002F54DF"/>
    <w:rsid w:val="00377378"/>
    <w:rsid w:val="00396112"/>
    <w:rsid w:val="003D0256"/>
    <w:rsid w:val="003D5FA7"/>
    <w:rsid w:val="0043046F"/>
    <w:rsid w:val="0043356F"/>
    <w:rsid w:val="00433D32"/>
    <w:rsid w:val="00437759"/>
    <w:rsid w:val="00452F66"/>
    <w:rsid w:val="00473B8D"/>
    <w:rsid w:val="00473EAA"/>
    <w:rsid w:val="00474148"/>
    <w:rsid w:val="004B1A39"/>
    <w:rsid w:val="004B59E7"/>
    <w:rsid w:val="004C444A"/>
    <w:rsid w:val="004F202F"/>
    <w:rsid w:val="004F38DE"/>
    <w:rsid w:val="004F665D"/>
    <w:rsid w:val="0053205A"/>
    <w:rsid w:val="005322BC"/>
    <w:rsid w:val="0055286F"/>
    <w:rsid w:val="00582F6B"/>
    <w:rsid w:val="005D2E62"/>
    <w:rsid w:val="00602C2F"/>
    <w:rsid w:val="00604513"/>
    <w:rsid w:val="006112C0"/>
    <w:rsid w:val="00635E72"/>
    <w:rsid w:val="006434BE"/>
    <w:rsid w:val="00674664"/>
    <w:rsid w:val="006B1BC6"/>
    <w:rsid w:val="00730A4C"/>
    <w:rsid w:val="00731036"/>
    <w:rsid w:val="0073494B"/>
    <w:rsid w:val="007614AB"/>
    <w:rsid w:val="007A3EF5"/>
    <w:rsid w:val="007E74AE"/>
    <w:rsid w:val="00806EFC"/>
    <w:rsid w:val="0080790B"/>
    <w:rsid w:val="00821657"/>
    <w:rsid w:val="00874561"/>
    <w:rsid w:val="00894426"/>
    <w:rsid w:val="00895AF0"/>
    <w:rsid w:val="008B785D"/>
    <w:rsid w:val="008C142F"/>
    <w:rsid w:val="008E7EEC"/>
    <w:rsid w:val="00902A18"/>
    <w:rsid w:val="00903977"/>
    <w:rsid w:val="00910B0B"/>
    <w:rsid w:val="00914A99"/>
    <w:rsid w:val="00937E12"/>
    <w:rsid w:val="00966C56"/>
    <w:rsid w:val="009755DC"/>
    <w:rsid w:val="009825F1"/>
    <w:rsid w:val="009E544E"/>
    <w:rsid w:val="009E7EEE"/>
    <w:rsid w:val="00A05FD5"/>
    <w:rsid w:val="00A10B42"/>
    <w:rsid w:val="00A10EC6"/>
    <w:rsid w:val="00A354CB"/>
    <w:rsid w:val="00A421B0"/>
    <w:rsid w:val="00A461DD"/>
    <w:rsid w:val="00A55FAC"/>
    <w:rsid w:val="00A66C0F"/>
    <w:rsid w:val="00A73733"/>
    <w:rsid w:val="00A92A12"/>
    <w:rsid w:val="00AA12BF"/>
    <w:rsid w:val="00AA7F04"/>
    <w:rsid w:val="00B067AF"/>
    <w:rsid w:val="00B103DB"/>
    <w:rsid w:val="00B4354B"/>
    <w:rsid w:val="00B77412"/>
    <w:rsid w:val="00B83D5F"/>
    <w:rsid w:val="00B843E9"/>
    <w:rsid w:val="00BB5FED"/>
    <w:rsid w:val="00BC2C06"/>
    <w:rsid w:val="00BD5F80"/>
    <w:rsid w:val="00BE746F"/>
    <w:rsid w:val="00C15C4D"/>
    <w:rsid w:val="00C43AE6"/>
    <w:rsid w:val="00C53E2B"/>
    <w:rsid w:val="00CC5EE0"/>
    <w:rsid w:val="00CE345D"/>
    <w:rsid w:val="00CE6960"/>
    <w:rsid w:val="00CF766E"/>
    <w:rsid w:val="00D4110D"/>
    <w:rsid w:val="00D526AF"/>
    <w:rsid w:val="00D90358"/>
    <w:rsid w:val="00D970ED"/>
    <w:rsid w:val="00DC3A60"/>
    <w:rsid w:val="00DD678D"/>
    <w:rsid w:val="00DF3C0D"/>
    <w:rsid w:val="00E0324B"/>
    <w:rsid w:val="00E05E89"/>
    <w:rsid w:val="00E35AA9"/>
    <w:rsid w:val="00E52B11"/>
    <w:rsid w:val="00E57088"/>
    <w:rsid w:val="00E5743D"/>
    <w:rsid w:val="00E7209F"/>
    <w:rsid w:val="00E802A0"/>
    <w:rsid w:val="00E83E8C"/>
    <w:rsid w:val="00EB754C"/>
    <w:rsid w:val="00EC0B40"/>
    <w:rsid w:val="00EC46CB"/>
    <w:rsid w:val="00EC5793"/>
    <w:rsid w:val="00F00CF6"/>
    <w:rsid w:val="00F0697E"/>
    <w:rsid w:val="00F12A7A"/>
    <w:rsid w:val="00F66525"/>
    <w:rsid w:val="00F66901"/>
    <w:rsid w:val="00F72E00"/>
    <w:rsid w:val="00F77DAC"/>
    <w:rsid w:val="00FC6181"/>
    <w:rsid w:val="00FE4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88D"/>
    <w:rPr>
      <w:color w:val="0000FF"/>
      <w:u w:val="single"/>
    </w:rPr>
  </w:style>
  <w:style w:type="paragraph" w:styleId="Header">
    <w:name w:val="header"/>
    <w:basedOn w:val="Normal"/>
    <w:link w:val="HeaderChar"/>
    <w:uiPriority w:val="99"/>
    <w:unhideWhenUsed/>
    <w:rsid w:val="00F12A7A"/>
    <w:pPr>
      <w:tabs>
        <w:tab w:val="center" w:pos="4680"/>
        <w:tab w:val="right" w:pos="9360"/>
      </w:tabs>
    </w:pPr>
  </w:style>
  <w:style w:type="character" w:customStyle="1" w:styleId="HeaderChar">
    <w:name w:val="Header Char"/>
    <w:basedOn w:val="DefaultParagraphFont"/>
    <w:link w:val="Header"/>
    <w:uiPriority w:val="99"/>
    <w:rsid w:val="00F12A7A"/>
    <w:rPr>
      <w:rFonts w:ascii="Calibri" w:hAnsi="Calibri" w:cs="Times New Roman"/>
    </w:rPr>
  </w:style>
  <w:style w:type="paragraph" w:styleId="Footer">
    <w:name w:val="footer"/>
    <w:basedOn w:val="Normal"/>
    <w:link w:val="FooterChar"/>
    <w:uiPriority w:val="99"/>
    <w:unhideWhenUsed/>
    <w:rsid w:val="00F12A7A"/>
    <w:pPr>
      <w:tabs>
        <w:tab w:val="center" w:pos="4680"/>
        <w:tab w:val="right" w:pos="9360"/>
      </w:tabs>
    </w:pPr>
  </w:style>
  <w:style w:type="character" w:customStyle="1" w:styleId="FooterChar">
    <w:name w:val="Footer Char"/>
    <w:basedOn w:val="DefaultParagraphFont"/>
    <w:link w:val="Footer"/>
    <w:uiPriority w:val="99"/>
    <w:rsid w:val="00F12A7A"/>
    <w:rPr>
      <w:rFonts w:ascii="Calibri" w:hAnsi="Calibri" w:cs="Times New Roman"/>
    </w:rPr>
  </w:style>
  <w:style w:type="paragraph" w:styleId="ListParagraph">
    <w:name w:val="List Paragraph"/>
    <w:basedOn w:val="Normal"/>
    <w:uiPriority w:val="34"/>
    <w:qFormat/>
    <w:rsid w:val="00731036"/>
    <w:pPr>
      <w:ind w:left="720"/>
      <w:contextualSpacing/>
    </w:pPr>
  </w:style>
  <w:style w:type="paragraph" w:styleId="BalloonText">
    <w:name w:val="Balloon Text"/>
    <w:basedOn w:val="Normal"/>
    <w:link w:val="BalloonTextChar"/>
    <w:uiPriority w:val="99"/>
    <w:semiHidden/>
    <w:unhideWhenUsed/>
    <w:rsid w:val="00BD5F80"/>
    <w:rPr>
      <w:rFonts w:ascii="Tahoma" w:hAnsi="Tahoma" w:cs="Tahoma"/>
      <w:sz w:val="16"/>
      <w:szCs w:val="16"/>
    </w:rPr>
  </w:style>
  <w:style w:type="character" w:customStyle="1" w:styleId="BalloonTextChar">
    <w:name w:val="Balloon Text Char"/>
    <w:basedOn w:val="DefaultParagraphFont"/>
    <w:link w:val="BalloonText"/>
    <w:uiPriority w:val="99"/>
    <w:semiHidden/>
    <w:rsid w:val="00BD5F80"/>
    <w:rPr>
      <w:rFonts w:ascii="Tahoma" w:hAnsi="Tahoma" w:cs="Tahoma"/>
      <w:sz w:val="16"/>
      <w:szCs w:val="16"/>
    </w:rPr>
  </w:style>
  <w:style w:type="character" w:styleId="CommentReference">
    <w:name w:val="annotation reference"/>
    <w:basedOn w:val="DefaultParagraphFont"/>
    <w:uiPriority w:val="99"/>
    <w:semiHidden/>
    <w:unhideWhenUsed/>
    <w:rsid w:val="00047F75"/>
    <w:rPr>
      <w:sz w:val="18"/>
      <w:szCs w:val="18"/>
    </w:rPr>
  </w:style>
  <w:style w:type="paragraph" w:styleId="CommentText">
    <w:name w:val="annotation text"/>
    <w:basedOn w:val="Normal"/>
    <w:link w:val="CommentTextChar"/>
    <w:uiPriority w:val="99"/>
    <w:semiHidden/>
    <w:unhideWhenUsed/>
    <w:rsid w:val="00047F75"/>
    <w:rPr>
      <w:sz w:val="24"/>
      <w:szCs w:val="24"/>
    </w:rPr>
  </w:style>
  <w:style w:type="character" w:customStyle="1" w:styleId="CommentTextChar">
    <w:name w:val="Comment Text Char"/>
    <w:basedOn w:val="DefaultParagraphFont"/>
    <w:link w:val="CommentText"/>
    <w:uiPriority w:val="99"/>
    <w:semiHidden/>
    <w:rsid w:val="00047F75"/>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047F75"/>
    <w:rPr>
      <w:b/>
      <w:bCs/>
      <w:sz w:val="20"/>
      <w:szCs w:val="20"/>
    </w:rPr>
  </w:style>
  <w:style w:type="character" w:customStyle="1" w:styleId="CommentSubjectChar">
    <w:name w:val="Comment Subject Char"/>
    <w:basedOn w:val="CommentTextChar"/>
    <w:link w:val="CommentSubject"/>
    <w:uiPriority w:val="99"/>
    <w:semiHidden/>
    <w:rsid w:val="00047F75"/>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88D"/>
    <w:rPr>
      <w:color w:val="0000FF"/>
      <w:u w:val="single"/>
    </w:rPr>
  </w:style>
  <w:style w:type="paragraph" w:styleId="Header">
    <w:name w:val="header"/>
    <w:basedOn w:val="Normal"/>
    <w:link w:val="HeaderChar"/>
    <w:uiPriority w:val="99"/>
    <w:unhideWhenUsed/>
    <w:rsid w:val="00F12A7A"/>
    <w:pPr>
      <w:tabs>
        <w:tab w:val="center" w:pos="4680"/>
        <w:tab w:val="right" w:pos="9360"/>
      </w:tabs>
    </w:pPr>
  </w:style>
  <w:style w:type="character" w:customStyle="1" w:styleId="HeaderChar">
    <w:name w:val="Header Char"/>
    <w:basedOn w:val="DefaultParagraphFont"/>
    <w:link w:val="Header"/>
    <w:uiPriority w:val="99"/>
    <w:rsid w:val="00F12A7A"/>
    <w:rPr>
      <w:rFonts w:ascii="Calibri" w:hAnsi="Calibri" w:cs="Times New Roman"/>
    </w:rPr>
  </w:style>
  <w:style w:type="paragraph" w:styleId="Footer">
    <w:name w:val="footer"/>
    <w:basedOn w:val="Normal"/>
    <w:link w:val="FooterChar"/>
    <w:uiPriority w:val="99"/>
    <w:unhideWhenUsed/>
    <w:rsid w:val="00F12A7A"/>
    <w:pPr>
      <w:tabs>
        <w:tab w:val="center" w:pos="4680"/>
        <w:tab w:val="right" w:pos="9360"/>
      </w:tabs>
    </w:pPr>
  </w:style>
  <w:style w:type="character" w:customStyle="1" w:styleId="FooterChar">
    <w:name w:val="Footer Char"/>
    <w:basedOn w:val="DefaultParagraphFont"/>
    <w:link w:val="Footer"/>
    <w:uiPriority w:val="99"/>
    <w:rsid w:val="00F12A7A"/>
    <w:rPr>
      <w:rFonts w:ascii="Calibri" w:hAnsi="Calibri" w:cs="Times New Roman"/>
    </w:rPr>
  </w:style>
  <w:style w:type="paragraph" w:styleId="ListParagraph">
    <w:name w:val="List Paragraph"/>
    <w:basedOn w:val="Normal"/>
    <w:uiPriority w:val="34"/>
    <w:qFormat/>
    <w:rsid w:val="00731036"/>
    <w:pPr>
      <w:ind w:left="720"/>
      <w:contextualSpacing/>
    </w:pPr>
  </w:style>
  <w:style w:type="paragraph" w:styleId="BalloonText">
    <w:name w:val="Balloon Text"/>
    <w:basedOn w:val="Normal"/>
    <w:link w:val="BalloonTextChar"/>
    <w:uiPriority w:val="99"/>
    <w:semiHidden/>
    <w:unhideWhenUsed/>
    <w:rsid w:val="00BD5F80"/>
    <w:rPr>
      <w:rFonts w:ascii="Tahoma" w:hAnsi="Tahoma" w:cs="Tahoma"/>
      <w:sz w:val="16"/>
      <w:szCs w:val="16"/>
    </w:rPr>
  </w:style>
  <w:style w:type="character" w:customStyle="1" w:styleId="BalloonTextChar">
    <w:name w:val="Balloon Text Char"/>
    <w:basedOn w:val="DefaultParagraphFont"/>
    <w:link w:val="BalloonText"/>
    <w:uiPriority w:val="99"/>
    <w:semiHidden/>
    <w:rsid w:val="00BD5F80"/>
    <w:rPr>
      <w:rFonts w:ascii="Tahoma" w:hAnsi="Tahoma" w:cs="Tahoma"/>
      <w:sz w:val="16"/>
      <w:szCs w:val="16"/>
    </w:rPr>
  </w:style>
  <w:style w:type="character" w:styleId="CommentReference">
    <w:name w:val="annotation reference"/>
    <w:basedOn w:val="DefaultParagraphFont"/>
    <w:uiPriority w:val="99"/>
    <w:semiHidden/>
    <w:unhideWhenUsed/>
    <w:rsid w:val="00047F75"/>
    <w:rPr>
      <w:sz w:val="18"/>
      <w:szCs w:val="18"/>
    </w:rPr>
  </w:style>
  <w:style w:type="paragraph" w:styleId="CommentText">
    <w:name w:val="annotation text"/>
    <w:basedOn w:val="Normal"/>
    <w:link w:val="CommentTextChar"/>
    <w:uiPriority w:val="99"/>
    <w:semiHidden/>
    <w:unhideWhenUsed/>
    <w:rsid w:val="00047F75"/>
    <w:rPr>
      <w:sz w:val="24"/>
      <w:szCs w:val="24"/>
    </w:rPr>
  </w:style>
  <w:style w:type="character" w:customStyle="1" w:styleId="CommentTextChar">
    <w:name w:val="Comment Text Char"/>
    <w:basedOn w:val="DefaultParagraphFont"/>
    <w:link w:val="CommentText"/>
    <w:uiPriority w:val="99"/>
    <w:semiHidden/>
    <w:rsid w:val="00047F75"/>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047F75"/>
    <w:rPr>
      <w:b/>
      <w:bCs/>
      <w:sz w:val="20"/>
      <w:szCs w:val="20"/>
    </w:rPr>
  </w:style>
  <w:style w:type="character" w:customStyle="1" w:styleId="CommentSubjectChar">
    <w:name w:val="Comment Subject Char"/>
    <w:basedOn w:val="CommentTextChar"/>
    <w:link w:val="CommentSubject"/>
    <w:uiPriority w:val="99"/>
    <w:semiHidden/>
    <w:rsid w:val="00047F7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9461">
      <w:bodyDiv w:val="1"/>
      <w:marLeft w:val="0"/>
      <w:marRight w:val="0"/>
      <w:marTop w:val="0"/>
      <w:marBottom w:val="0"/>
      <w:divBdr>
        <w:top w:val="none" w:sz="0" w:space="0" w:color="auto"/>
        <w:left w:val="none" w:sz="0" w:space="0" w:color="auto"/>
        <w:bottom w:val="none" w:sz="0" w:space="0" w:color="auto"/>
        <w:right w:val="none" w:sz="0" w:space="0" w:color="auto"/>
      </w:divBdr>
    </w:div>
    <w:div w:id="346560051">
      <w:bodyDiv w:val="1"/>
      <w:marLeft w:val="0"/>
      <w:marRight w:val="0"/>
      <w:marTop w:val="0"/>
      <w:marBottom w:val="0"/>
      <w:divBdr>
        <w:top w:val="none" w:sz="0" w:space="0" w:color="auto"/>
        <w:left w:val="none" w:sz="0" w:space="0" w:color="auto"/>
        <w:bottom w:val="none" w:sz="0" w:space="0" w:color="auto"/>
        <w:right w:val="none" w:sz="0" w:space="0" w:color="auto"/>
      </w:divBdr>
      <w:divsChild>
        <w:div w:id="24754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nih.gov/grants/olaw/newsarchive_2015.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lawdoa@mail.nih.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lice.huang@v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E830-1D55-43E3-B211-8DAF7070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Criteria for NSM and NAM</vt:lpstr>
    </vt:vector>
  </TitlesOfParts>
  <Company>Veterans Affairs</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NSM and NAM</dc:title>
  <dc:subject>Criteria for NSM and NAM</dc:subject>
  <dc:creator>Alice Hsi Huang</dc:creator>
  <cp:keywords>Criteria for NSM and NAM</cp:keywords>
  <cp:lastModifiedBy>Department of Veterans Affairs</cp:lastModifiedBy>
  <cp:revision>4</cp:revision>
  <cp:lastPrinted>2014-02-10T16:11:00Z</cp:lastPrinted>
  <dcterms:created xsi:type="dcterms:W3CDTF">2016-01-11T17:22:00Z</dcterms:created>
  <dcterms:modified xsi:type="dcterms:W3CDTF">2016-01-12T15:59:00Z</dcterms:modified>
</cp:coreProperties>
</file>